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9A" w:rsidRDefault="00064A9A" w:rsidP="00CE32E9">
      <w:pPr>
        <w:pStyle w:val="Pa1"/>
        <w:spacing w:before="40"/>
        <w:jc w:val="both"/>
        <w:rPr>
          <w:rFonts w:ascii="Arial" w:eastAsia="Arial Unicode MS" w:hAnsi="Arial" w:cs="Arial"/>
          <w:b/>
          <w:color w:val="000000"/>
          <w:sz w:val="20"/>
          <w:szCs w:val="20"/>
        </w:rPr>
      </w:pPr>
      <w:r w:rsidRPr="00CE32E9">
        <w:rPr>
          <w:rFonts w:ascii="Arial" w:eastAsia="Arial Unicode MS" w:hAnsi="Arial" w:cs="Arial"/>
          <w:b/>
          <w:color w:val="000000"/>
          <w:sz w:val="20"/>
          <w:szCs w:val="20"/>
        </w:rPr>
        <w:t>Гарантийные положения и условия</w:t>
      </w:r>
      <w:r w:rsidR="00CE32E9" w:rsidRPr="00CE32E9">
        <w:rPr>
          <w:rFonts w:ascii="Arial" w:eastAsia="Arial Unicode MS" w:hAnsi="Arial" w:cs="Arial"/>
          <w:b/>
          <w:color w:val="000000"/>
          <w:sz w:val="20"/>
          <w:szCs w:val="20"/>
        </w:rPr>
        <w:t xml:space="preserve"> </w:t>
      </w:r>
      <w:r w:rsidR="00CE32E9">
        <w:rPr>
          <w:rFonts w:ascii="Arial" w:eastAsia="Arial Unicode MS" w:hAnsi="Arial" w:cs="Arial"/>
          <w:b/>
          <w:color w:val="000000"/>
          <w:sz w:val="20"/>
          <w:szCs w:val="20"/>
          <w:lang w:val="en-US"/>
        </w:rPr>
        <w:t>KEMPPI</w:t>
      </w:r>
      <w:r w:rsidR="00CE32E9" w:rsidRPr="00CE32E9">
        <w:rPr>
          <w:rFonts w:ascii="Arial" w:eastAsia="Arial Unicode MS" w:hAnsi="Arial" w:cs="Arial"/>
          <w:b/>
          <w:color w:val="000000"/>
          <w:sz w:val="20"/>
          <w:szCs w:val="20"/>
        </w:rPr>
        <w:t xml:space="preserve"> </w:t>
      </w:r>
      <w:r w:rsidR="00CE32E9">
        <w:rPr>
          <w:rFonts w:ascii="Arial" w:eastAsia="Arial Unicode MS" w:hAnsi="Arial" w:cs="Arial"/>
          <w:b/>
          <w:color w:val="000000"/>
          <w:sz w:val="20"/>
          <w:szCs w:val="20"/>
          <w:lang w:val="en-US"/>
        </w:rPr>
        <w:t>OY</w:t>
      </w:r>
      <w:r w:rsidR="00CE32E9">
        <w:rPr>
          <w:rFonts w:ascii="Arial" w:eastAsia="Arial Unicode MS" w:hAnsi="Arial" w:cs="Arial"/>
          <w:b/>
          <w:color w:val="000000"/>
          <w:sz w:val="20"/>
          <w:szCs w:val="20"/>
        </w:rPr>
        <w:t>, Финляндия</w:t>
      </w:r>
    </w:p>
    <w:p w:rsidR="00CE32E9" w:rsidRDefault="00CE32E9" w:rsidP="00CE32E9">
      <w:pPr>
        <w:pStyle w:val="Pa1"/>
        <w:spacing w:before="40"/>
        <w:jc w:val="both"/>
        <w:rPr>
          <w:rFonts w:ascii="Arial" w:eastAsia="Arial Unicode MS" w:hAnsi="Arial" w:cs="Arial"/>
          <w:color w:val="000000"/>
          <w:sz w:val="20"/>
          <w:szCs w:val="20"/>
        </w:rPr>
      </w:pPr>
    </w:p>
    <w:p w:rsidR="00064A9A" w:rsidRPr="00CE32E9" w:rsidRDefault="00064A9A" w:rsidP="00CE32E9">
      <w:pPr>
        <w:pStyle w:val="Pa1"/>
        <w:spacing w:before="40"/>
        <w:jc w:val="both"/>
        <w:rPr>
          <w:rFonts w:ascii="Arial" w:eastAsia="Arial Unicode MS" w:hAnsi="Arial" w:cs="Arial"/>
          <w:color w:val="000000"/>
          <w:sz w:val="20"/>
          <w:szCs w:val="20"/>
        </w:rPr>
      </w:pPr>
      <w:bookmarkStart w:id="0" w:name="_GoBack"/>
      <w:bookmarkEnd w:id="0"/>
      <w:r w:rsidRPr="00CE32E9">
        <w:rPr>
          <w:rFonts w:ascii="Arial" w:eastAsia="Arial Unicode MS" w:hAnsi="Arial" w:cs="Arial"/>
          <w:color w:val="000000"/>
          <w:sz w:val="20"/>
          <w:szCs w:val="20"/>
        </w:rPr>
        <w:t xml:space="preserve">Сварочные аппараты фирмы </w:t>
      </w:r>
      <w:proofErr w:type="spellStart"/>
      <w:r w:rsidRPr="00CE32E9">
        <w:rPr>
          <w:rFonts w:ascii="Arial" w:eastAsia="Arial Unicode MS" w:hAnsi="Arial" w:cs="Arial"/>
          <w:color w:val="000000"/>
          <w:sz w:val="20"/>
          <w:szCs w:val="20"/>
        </w:rPr>
        <w:t>Kemppi</w:t>
      </w:r>
      <w:proofErr w:type="spellEnd"/>
      <w:r w:rsidRPr="00CE32E9">
        <w:rPr>
          <w:rFonts w:ascii="Arial" w:eastAsia="Arial Unicode MS" w:hAnsi="Arial" w:cs="Arial"/>
          <w:color w:val="000000"/>
          <w:sz w:val="20"/>
          <w:szCs w:val="20"/>
        </w:rPr>
        <w:t xml:space="preserve"> (именуемые далее «Изделия») созданы и</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испытаны для использования в качестве промышленного цехового оборудования,</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на них распространяется ограниченная общая гарантия, как описано ниже.</w:t>
      </w:r>
    </w:p>
    <w:p w:rsidR="00064A9A" w:rsidRPr="00CE32E9" w:rsidRDefault="00064A9A" w:rsidP="00CE32E9">
      <w:pPr>
        <w:pStyle w:val="Pa1"/>
        <w:spacing w:before="40"/>
        <w:jc w:val="both"/>
        <w:rPr>
          <w:rFonts w:ascii="Arial" w:eastAsia="Arial Unicode MS" w:hAnsi="Arial" w:cs="Arial"/>
          <w:color w:val="000000"/>
          <w:sz w:val="20"/>
          <w:szCs w:val="20"/>
        </w:rPr>
      </w:pPr>
      <w:proofErr w:type="spellStart"/>
      <w:r w:rsidRPr="00CE32E9">
        <w:rPr>
          <w:rFonts w:ascii="Arial" w:eastAsia="Arial Unicode MS" w:hAnsi="Arial" w:cs="Arial"/>
          <w:color w:val="000000"/>
          <w:sz w:val="20"/>
          <w:szCs w:val="20"/>
        </w:rPr>
        <w:t>Приминимо</w:t>
      </w:r>
      <w:proofErr w:type="spellEnd"/>
      <w:r w:rsidRPr="00CE32E9">
        <w:rPr>
          <w:rFonts w:ascii="Arial" w:eastAsia="Arial Unicode MS" w:hAnsi="Arial" w:cs="Arial"/>
          <w:color w:val="000000"/>
          <w:sz w:val="20"/>
          <w:szCs w:val="20"/>
        </w:rPr>
        <w:t xml:space="preserve"> к новым продуктам, проданным после 1 июля 2010, кроме случаев,</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 xml:space="preserve">отдельно оговоренных с местными представителями </w:t>
      </w:r>
      <w:proofErr w:type="spellStart"/>
      <w:r w:rsidRPr="00CE32E9">
        <w:rPr>
          <w:rFonts w:ascii="Arial" w:eastAsia="Arial Unicode MS" w:hAnsi="Arial" w:cs="Arial"/>
          <w:color w:val="000000"/>
          <w:sz w:val="20"/>
          <w:szCs w:val="20"/>
        </w:rPr>
        <w:t>Кемппи</w:t>
      </w:r>
      <w:proofErr w:type="spellEnd"/>
      <w:r w:rsidRPr="00CE32E9">
        <w:rPr>
          <w:rFonts w:ascii="Arial" w:eastAsia="Arial Unicode MS" w:hAnsi="Arial" w:cs="Arial"/>
          <w:color w:val="000000"/>
          <w:sz w:val="20"/>
          <w:szCs w:val="20"/>
        </w:rPr>
        <w:t>.</w:t>
      </w:r>
    </w:p>
    <w:p w:rsidR="00064A9A" w:rsidRPr="00CE32E9" w:rsidRDefault="00064A9A" w:rsidP="00CE32E9">
      <w:pPr>
        <w:pStyle w:val="Pa1"/>
        <w:spacing w:before="40"/>
        <w:jc w:val="both"/>
        <w:rPr>
          <w:rFonts w:ascii="Arial" w:eastAsia="Arial Unicode MS" w:hAnsi="Arial" w:cs="Arial"/>
          <w:b/>
          <w:color w:val="000000"/>
          <w:sz w:val="20"/>
          <w:szCs w:val="20"/>
        </w:rPr>
      </w:pPr>
      <w:r w:rsidRPr="00CE32E9">
        <w:rPr>
          <w:rFonts w:ascii="Arial" w:eastAsia="Arial Unicode MS" w:hAnsi="Arial" w:cs="Arial"/>
          <w:b/>
          <w:color w:val="000000"/>
          <w:sz w:val="20"/>
          <w:szCs w:val="20"/>
        </w:rPr>
        <w:t>Срок действия</w:t>
      </w:r>
    </w:p>
    <w:p w:rsidR="00064A9A" w:rsidRDefault="00064A9A" w:rsidP="00CE32E9">
      <w:pPr>
        <w:pStyle w:val="Pa1"/>
        <w:spacing w:before="40"/>
        <w:jc w:val="both"/>
        <w:rPr>
          <w:rFonts w:ascii="Arial" w:eastAsia="Arial Unicode MS" w:hAnsi="Arial" w:cs="Arial"/>
          <w:color w:val="000000"/>
          <w:sz w:val="20"/>
          <w:szCs w:val="20"/>
          <w:lang w:val="en-US"/>
        </w:rPr>
      </w:pPr>
      <w:r w:rsidRPr="00CE32E9">
        <w:rPr>
          <w:rFonts w:ascii="Arial" w:eastAsia="Arial Unicode MS" w:hAnsi="Arial" w:cs="Arial"/>
          <w:color w:val="000000"/>
          <w:sz w:val="20"/>
          <w:szCs w:val="20"/>
        </w:rPr>
        <w:t xml:space="preserve">В полном соответствии с законодательством компания </w:t>
      </w:r>
      <w:proofErr w:type="spellStart"/>
      <w:r w:rsidRPr="00CE32E9">
        <w:rPr>
          <w:rFonts w:ascii="Arial" w:eastAsia="Arial Unicode MS" w:hAnsi="Arial" w:cs="Arial"/>
          <w:color w:val="000000"/>
          <w:sz w:val="20"/>
          <w:szCs w:val="20"/>
        </w:rPr>
        <w:t>Kemppi</w:t>
      </w:r>
      <w:proofErr w:type="spellEnd"/>
      <w:r w:rsidRPr="00CE32E9">
        <w:rPr>
          <w:rFonts w:ascii="Arial" w:eastAsia="Arial Unicode MS" w:hAnsi="Arial" w:cs="Arial"/>
          <w:color w:val="000000"/>
          <w:sz w:val="20"/>
          <w:szCs w:val="20"/>
        </w:rPr>
        <w:t xml:space="preserve"> </w:t>
      </w:r>
      <w:proofErr w:type="spellStart"/>
      <w:r w:rsidRPr="00CE32E9">
        <w:rPr>
          <w:rFonts w:ascii="Arial" w:eastAsia="Arial Unicode MS" w:hAnsi="Arial" w:cs="Arial"/>
          <w:color w:val="000000"/>
          <w:sz w:val="20"/>
          <w:szCs w:val="20"/>
        </w:rPr>
        <w:t>Oy</w:t>
      </w:r>
      <w:proofErr w:type="spellEnd"/>
      <w:r w:rsidRPr="00CE32E9">
        <w:rPr>
          <w:rFonts w:ascii="Arial" w:eastAsia="Arial Unicode MS" w:hAnsi="Arial" w:cs="Arial"/>
          <w:color w:val="000000"/>
          <w:sz w:val="20"/>
          <w:szCs w:val="20"/>
        </w:rPr>
        <w:t xml:space="preserve"> («Производитель»)</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гарантирует, что её промышленные Изделия не будут иметь производственного брака</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и дефектов материала при их нормальном использовании в одну смену в течение</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 xml:space="preserve">двух (2) лет, а для работы в две смены – в течение одного (1) года </w:t>
      </w:r>
      <w:proofErr w:type="gramStart"/>
      <w:r w:rsidRPr="00CE32E9">
        <w:rPr>
          <w:rFonts w:ascii="Arial" w:eastAsia="Arial Unicode MS" w:hAnsi="Arial" w:cs="Arial"/>
          <w:color w:val="000000"/>
          <w:sz w:val="20"/>
          <w:szCs w:val="20"/>
        </w:rPr>
        <w:t>с даты покупки</w:t>
      </w:r>
      <w:proofErr w:type="gramEnd"/>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 xml:space="preserve">(«Гарантийный срок»). Гарантийный срок начинается </w:t>
      </w:r>
      <w:proofErr w:type="gramStart"/>
      <w:r w:rsidRPr="00CE32E9">
        <w:rPr>
          <w:rFonts w:ascii="Arial" w:eastAsia="Arial Unicode MS" w:hAnsi="Arial" w:cs="Arial"/>
          <w:color w:val="000000"/>
          <w:sz w:val="20"/>
          <w:szCs w:val="20"/>
        </w:rPr>
        <w:t>с даты регистрации</w:t>
      </w:r>
      <w:proofErr w:type="gramEnd"/>
      <w:r w:rsidRPr="00CE32E9">
        <w:rPr>
          <w:rFonts w:ascii="Arial" w:eastAsia="Arial Unicode MS" w:hAnsi="Arial" w:cs="Arial"/>
          <w:color w:val="000000"/>
          <w:sz w:val="20"/>
          <w:szCs w:val="20"/>
        </w:rPr>
        <w:t xml:space="preserve"> Изделия в</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системе корпоративной сети Производителя дилером/агентом/поставщиком заказчика</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(«Заказчик»). В качестве подтверждения регистрации гарантии Заказчик получит</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документ, в котором будет указан соответствующий Гарантийный срок.</w:t>
      </w:r>
    </w:p>
    <w:p w:rsidR="00CE32E9" w:rsidRDefault="00CE32E9" w:rsidP="00CE32E9">
      <w:pPr>
        <w:pStyle w:val="Pa1"/>
        <w:spacing w:before="40"/>
        <w:jc w:val="both"/>
        <w:rPr>
          <w:rFonts w:ascii="Arial" w:eastAsia="Arial Unicode MS" w:hAnsi="Arial" w:cs="Arial"/>
          <w:b/>
          <w:color w:val="000000"/>
          <w:sz w:val="20"/>
          <w:szCs w:val="20"/>
          <w:lang w:val="en-US"/>
        </w:rPr>
      </w:pPr>
    </w:p>
    <w:p w:rsidR="00064A9A" w:rsidRPr="00CE32E9" w:rsidRDefault="00064A9A" w:rsidP="00CE32E9">
      <w:pPr>
        <w:pStyle w:val="Pa1"/>
        <w:spacing w:before="40"/>
        <w:jc w:val="both"/>
        <w:rPr>
          <w:rFonts w:ascii="Arial" w:eastAsia="Arial Unicode MS" w:hAnsi="Arial" w:cs="Arial"/>
          <w:b/>
          <w:color w:val="000000"/>
          <w:sz w:val="20"/>
          <w:szCs w:val="20"/>
        </w:rPr>
      </w:pPr>
      <w:r w:rsidRPr="00CE32E9">
        <w:rPr>
          <w:rFonts w:ascii="Arial" w:eastAsia="Arial Unicode MS" w:hAnsi="Arial" w:cs="Arial"/>
          <w:b/>
          <w:color w:val="000000"/>
          <w:sz w:val="20"/>
          <w:szCs w:val="20"/>
        </w:rPr>
        <w:t>Содержание гарантии</w:t>
      </w:r>
    </w:p>
    <w:p w:rsidR="00064A9A" w:rsidRPr="00CE32E9" w:rsidRDefault="00064A9A" w:rsidP="00CE32E9">
      <w:pPr>
        <w:pStyle w:val="Pa1"/>
        <w:spacing w:before="40"/>
        <w:jc w:val="both"/>
        <w:rPr>
          <w:rFonts w:ascii="Arial" w:eastAsia="Arial Unicode MS" w:hAnsi="Arial" w:cs="Arial"/>
          <w:color w:val="000000"/>
          <w:sz w:val="20"/>
          <w:szCs w:val="20"/>
        </w:rPr>
      </w:pPr>
      <w:r w:rsidRPr="00CE32E9">
        <w:rPr>
          <w:rFonts w:ascii="Arial" w:eastAsia="Arial Unicode MS" w:hAnsi="Arial" w:cs="Arial"/>
          <w:color w:val="000000"/>
          <w:sz w:val="20"/>
          <w:szCs w:val="20"/>
        </w:rPr>
        <w:t>В течение гарантийного срока Производитель обязан отремонтировать либо заменить</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Изделие в соответствии с его функциональным состоянием до поломки, либо, по</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своему усмотрению, возместить стоимость Изделия. Гарантия распространяется как на</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запчасти, так и на определённые рабочие операции, выполняемые уполномоченным</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 xml:space="preserve">сервисным агентом фирмы </w:t>
      </w:r>
      <w:proofErr w:type="spellStart"/>
      <w:r w:rsidRPr="00CE32E9">
        <w:rPr>
          <w:rFonts w:ascii="Arial" w:eastAsia="Arial Unicode MS" w:hAnsi="Arial" w:cs="Arial"/>
          <w:color w:val="000000"/>
          <w:sz w:val="20"/>
          <w:szCs w:val="20"/>
        </w:rPr>
        <w:t>Kemppi</w:t>
      </w:r>
      <w:proofErr w:type="spellEnd"/>
      <w:r w:rsidRPr="00CE32E9">
        <w:rPr>
          <w:rFonts w:ascii="Arial" w:eastAsia="Arial Unicode MS" w:hAnsi="Arial" w:cs="Arial"/>
          <w:color w:val="000000"/>
          <w:sz w:val="20"/>
          <w:szCs w:val="20"/>
        </w:rPr>
        <w:t>. В случае замены Изделия либо его части,</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заменяющий компонент становится собственностью Заказчика, а заменяемый</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 xml:space="preserve">компонент становится собственностью фирмы </w:t>
      </w:r>
      <w:proofErr w:type="spellStart"/>
      <w:r w:rsidRPr="00CE32E9">
        <w:rPr>
          <w:rFonts w:ascii="Arial" w:eastAsia="Arial Unicode MS" w:hAnsi="Arial" w:cs="Arial"/>
          <w:color w:val="000000"/>
          <w:sz w:val="20"/>
          <w:szCs w:val="20"/>
        </w:rPr>
        <w:t>Kemppi</w:t>
      </w:r>
      <w:proofErr w:type="spellEnd"/>
      <w:r w:rsidRPr="00CE32E9">
        <w:rPr>
          <w:rFonts w:ascii="Arial" w:eastAsia="Arial Unicode MS" w:hAnsi="Arial" w:cs="Arial"/>
          <w:color w:val="000000"/>
          <w:sz w:val="20"/>
          <w:szCs w:val="20"/>
        </w:rPr>
        <w:t>. В случае возмещения стоимости</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 xml:space="preserve">Изделие должно быть возвращено фирме </w:t>
      </w:r>
      <w:proofErr w:type="spellStart"/>
      <w:r w:rsidRPr="00CE32E9">
        <w:rPr>
          <w:rFonts w:ascii="Arial" w:eastAsia="Arial Unicode MS" w:hAnsi="Arial" w:cs="Arial"/>
          <w:color w:val="000000"/>
          <w:sz w:val="20"/>
          <w:szCs w:val="20"/>
        </w:rPr>
        <w:t>Kemppi</w:t>
      </w:r>
      <w:proofErr w:type="spellEnd"/>
      <w:r w:rsidRPr="00CE32E9">
        <w:rPr>
          <w:rFonts w:ascii="Arial" w:eastAsia="Arial Unicode MS" w:hAnsi="Arial" w:cs="Arial"/>
          <w:color w:val="000000"/>
          <w:sz w:val="20"/>
          <w:szCs w:val="20"/>
        </w:rPr>
        <w:t>, и оно становится собственностью</w:t>
      </w:r>
      <w:r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 xml:space="preserve">фирмы </w:t>
      </w:r>
      <w:proofErr w:type="spellStart"/>
      <w:r w:rsidRPr="00CE32E9">
        <w:rPr>
          <w:rFonts w:ascii="Arial" w:eastAsia="Arial Unicode MS" w:hAnsi="Arial" w:cs="Arial"/>
          <w:color w:val="000000"/>
          <w:sz w:val="20"/>
          <w:szCs w:val="20"/>
        </w:rPr>
        <w:t>Kemppi</w:t>
      </w:r>
      <w:proofErr w:type="spellEnd"/>
      <w:r w:rsidRPr="00CE32E9">
        <w:rPr>
          <w:rFonts w:ascii="Arial" w:eastAsia="Arial Unicode MS" w:hAnsi="Arial" w:cs="Arial"/>
          <w:color w:val="000000"/>
          <w:sz w:val="20"/>
          <w:szCs w:val="20"/>
        </w:rPr>
        <w:t>.</w:t>
      </w:r>
    </w:p>
    <w:p w:rsidR="00064A9A" w:rsidRPr="00CE32E9" w:rsidRDefault="00064A9A" w:rsidP="00CE32E9">
      <w:pPr>
        <w:pStyle w:val="Pa1"/>
        <w:spacing w:before="40"/>
        <w:jc w:val="both"/>
        <w:rPr>
          <w:rFonts w:ascii="Arial" w:eastAsia="Arial Unicode MS" w:hAnsi="Arial" w:cs="Arial"/>
          <w:color w:val="000000"/>
          <w:sz w:val="20"/>
          <w:szCs w:val="20"/>
        </w:rPr>
      </w:pPr>
      <w:r w:rsidRPr="00CE32E9">
        <w:rPr>
          <w:rFonts w:ascii="Arial" w:eastAsia="Arial Unicode MS" w:hAnsi="Arial" w:cs="Arial"/>
          <w:color w:val="000000"/>
          <w:sz w:val="20"/>
          <w:szCs w:val="20"/>
        </w:rPr>
        <w:t>При возникновении гарантийного случая Заказчик должен немедленно связаться</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 xml:space="preserve">с уполномоченным сервисным агентом фирмы </w:t>
      </w:r>
      <w:proofErr w:type="spellStart"/>
      <w:r w:rsidRPr="00CE32E9">
        <w:rPr>
          <w:rFonts w:ascii="Arial" w:eastAsia="Arial Unicode MS" w:hAnsi="Arial" w:cs="Arial"/>
          <w:color w:val="000000"/>
          <w:sz w:val="20"/>
          <w:szCs w:val="20"/>
        </w:rPr>
        <w:t>Kemppi</w:t>
      </w:r>
      <w:proofErr w:type="spellEnd"/>
      <w:r w:rsidRPr="00CE32E9">
        <w:rPr>
          <w:rFonts w:ascii="Arial" w:eastAsia="Arial Unicode MS" w:hAnsi="Arial" w:cs="Arial"/>
          <w:color w:val="000000"/>
          <w:sz w:val="20"/>
          <w:szCs w:val="20"/>
        </w:rPr>
        <w:t>. Перед тем как принять</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гарантийную рекламацию Производитель имеет право запросить дополнительную</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информацию об условиях эксплуатации. Заказчик имеет право обратиться с</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заявкой на ремонт аппарата к любому уполномоченному сервисному агенту фирмы</w:t>
      </w:r>
    </w:p>
    <w:p w:rsidR="00064A9A" w:rsidRPr="00CE32E9" w:rsidRDefault="00064A9A" w:rsidP="00CE32E9">
      <w:pPr>
        <w:pStyle w:val="Pa1"/>
        <w:spacing w:before="40"/>
        <w:jc w:val="both"/>
        <w:rPr>
          <w:rFonts w:ascii="Arial" w:eastAsia="Arial Unicode MS" w:hAnsi="Arial" w:cs="Arial"/>
          <w:color w:val="000000"/>
          <w:sz w:val="20"/>
          <w:szCs w:val="20"/>
        </w:rPr>
      </w:pPr>
      <w:proofErr w:type="spellStart"/>
      <w:r w:rsidRPr="00CE32E9">
        <w:rPr>
          <w:rFonts w:ascii="Arial" w:eastAsia="Arial Unicode MS" w:hAnsi="Arial" w:cs="Arial"/>
          <w:color w:val="000000"/>
          <w:sz w:val="20"/>
          <w:szCs w:val="20"/>
        </w:rPr>
        <w:t>Kemppi</w:t>
      </w:r>
      <w:proofErr w:type="spellEnd"/>
      <w:r w:rsidRPr="00CE32E9">
        <w:rPr>
          <w:rFonts w:ascii="Arial" w:eastAsia="Arial Unicode MS" w:hAnsi="Arial" w:cs="Arial"/>
          <w:color w:val="000000"/>
          <w:sz w:val="20"/>
          <w:szCs w:val="20"/>
        </w:rPr>
        <w:t xml:space="preserve"> (см. представительства на веб-сайте www.kemppi.com). Период действия</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гарантийного срока Изделия можно узнать из регистрационной базы данных. Тем не</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 xml:space="preserve">менее, рекомендуется, чтобы Заказчик предъявил сервисному агенту фирмы </w:t>
      </w:r>
      <w:proofErr w:type="spellStart"/>
      <w:r w:rsidRPr="00CE32E9">
        <w:rPr>
          <w:rFonts w:ascii="Arial" w:eastAsia="Arial Unicode MS" w:hAnsi="Arial" w:cs="Arial"/>
          <w:color w:val="000000"/>
          <w:sz w:val="20"/>
          <w:szCs w:val="20"/>
        </w:rPr>
        <w:t>Kemppi</w:t>
      </w:r>
      <w:proofErr w:type="spellEnd"/>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подтверждающий покупку чек и (или) регистрационную карточку. Кроме того, при</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предъявлении гарантийной рекламации серийный номер Изделия должен быть чётко</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виден (серийный номер находится на табличке спецификации Изделия).</w:t>
      </w:r>
    </w:p>
    <w:p w:rsidR="00064A9A" w:rsidRPr="00CE32E9" w:rsidRDefault="00064A9A" w:rsidP="00CE32E9">
      <w:pPr>
        <w:pStyle w:val="Pa1"/>
        <w:spacing w:before="40"/>
        <w:jc w:val="both"/>
        <w:rPr>
          <w:rFonts w:ascii="Arial" w:eastAsia="Arial Unicode MS" w:hAnsi="Arial" w:cs="Arial"/>
          <w:b/>
          <w:color w:val="000000"/>
          <w:sz w:val="20"/>
          <w:szCs w:val="20"/>
        </w:rPr>
      </w:pPr>
      <w:r w:rsidRPr="00CE32E9">
        <w:rPr>
          <w:rFonts w:ascii="Arial" w:eastAsia="Arial Unicode MS" w:hAnsi="Arial" w:cs="Arial"/>
          <w:b/>
          <w:color w:val="000000"/>
          <w:sz w:val="20"/>
          <w:szCs w:val="20"/>
        </w:rPr>
        <w:t>Ограничение гарантии</w:t>
      </w:r>
    </w:p>
    <w:p w:rsidR="00064A9A" w:rsidRPr="00CE32E9" w:rsidRDefault="00064A9A" w:rsidP="00CE32E9">
      <w:pPr>
        <w:pStyle w:val="Pa1"/>
        <w:spacing w:before="40"/>
        <w:jc w:val="both"/>
        <w:rPr>
          <w:rFonts w:ascii="Arial" w:eastAsia="Arial Unicode MS" w:hAnsi="Arial" w:cs="Arial"/>
          <w:color w:val="000000"/>
          <w:sz w:val="20"/>
          <w:szCs w:val="20"/>
        </w:rPr>
      </w:pPr>
      <w:r w:rsidRPr="00CE32E9">
        <w:rPr>
          <w:rFonts w:ascii="Arial" w:eastAsia="Arial Unicode MS" w:hAnsi="Arial" w:cs="Arial"/>
          <w:color w:val="000000"/>
          <w:sz w:val="20"/>
          <w:szCs w:val="20"/>
        </w:rPr>
        <w:t>Условия гарантии не распространяются на следующие неисправности: Дефекты,</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возникшие по причине естественного износа, несоблюдения инструкций по</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эксплуатации и техническому обслуживанию, неправильного либо ошибочного</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подключения к сети электропитания (включая пики напряжения вне спецификации</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оборудования), неверного давления газа, перегрузки, повреждения при</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транспортировке и хранении, пожара либо повреждения по естественным причинам,</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например, вследствие молнии либо наводнения.</w:t>
      </w:r>
    </w:p>
    <w:p w:rsidR="00064A9A" w:rsidRPr="00CE32E9" w:rsidRDefault="00064A9A" w:rsidP="00CE32E9">
      <w:pPr>
        <w:pStyle w:val="Pa1"/>
        <w:spacing w:before="40"/>
        <w:jc w:val="both"/>
        <w:rPr>
          <w:rFonts w:ascii="Arial" w:eastAsia="Arial Unicode MS" w:hAnsi="Arial" w:cs="Arial"/>
          <w:color w:val="000000"/>
          <w:sz w:val="20"/>
          <w:szCs w:val="20"/>
        </w:rPr>
      </w:pPr>
      <w:r w:rsidRPr="00CE32E9">
        <w:rPr>
          <w:rFonts w:ascii="Arial" w:eastAsia="Arial Unicode MS" w:hAnsi="Arial" w:cs="Arial"/>
          <w:color w:val="000000"/>
          <w:sz w:val="20"/>
          <w:szCs w:val="20"/>
        </w:rPr>
        <w:t>Гарантия НЕ покрывает: Расходы на диагностику неисправностей, прямые либо</w:t>
      </w:r>
      <w:r w:rsidR="00CE32E9" w:rsidRPr="00CE32E9">
        <w:rPr>
          <w:rFonts w:ascii="Arial" w:eastAsia="Arial Unicode MS" w:hAnsi="Arial" w:cs="Arial"/>
          <w:color w:val="000000"/>
          <w:sz w:val="20"/>
          <w:szCs w:val="20"/>
        </w:rPr>
        <w:t xml:space="preserve"> </w:t>
      </w:r>
      <w:r w:rsidRPr="00CE32E9">
        <w:rPr>
          <w:rFonts w:ascii="Arial" w:eastAsia="Arial Unicode MS" w:hAnsi="Arial" w:cs="Arial"/>
          <w:color w:val="000000"/>
          <w:sz w:val="20"/>
          <w:szCs w:val="20"/>
        </w:rPr>
        <w:t>косвенные путевые расходы, командировочные расходы или расходы на проживание.</w:t>
      </w:r>
    </w:p>
    <w:p w:rsidR="00CE32E9" w:rsidRDefault="00CE32E9" w:rsidP="00CE32E9">
      <w:pPr>
        <w:pStyle w:val="Pa1"/>
        <w:spacing w:before="40"/>
        <w:jc w:val="both"/>
        <w:rPr>
          <w:rFonts w:ascii="Arial" w:eastAsia="Arial Unicode MS" w:hAnsi="Arial" w:cs="Arial"/>
          <w:color w:val="000000"/>
          <w:sz w:val="20"/>
          <w:szCs w:val="20"/>
          <w:lang w:val="en-US"/>
        </w:rPr>
      </w:pPr>
    </w:p>
    <w:p w:rsidR="00064A9A" w:rsidRPr="00CE32E9" w:rsidRDefault="00064A9A" w:rsidP="00CE32E9">
      <w:pPr>
        <w:pStyle w:val="Pa1"/>
        <w:spacing w:before="40"/>
        <w:jc w:val="both"/>
        <w:rPr>
          <w:rFonts w:ascii="Arial" w:eastAsia="Arial Unicode MS" w:hAnsi="Arial" w:cs="Arial"/>
          <w:color w:val="000000"/>
          <w:sz w:val="20"/>
          <w:szCs w:val="20"/>
        </w:rPr>
      </w:pPr>
      <w:r w:rsidRPr="00CE32E9">
        <w:rPr>
          <w:rFonts w:ascii="Arial" w:eastAsia="Arial Unicode MS" w:hAnsi="Arial" w:cs="Arial"/>
          <w:color w:val="000000"/>
          <w:sz w:val="20"/>
          <w:szCs w:val="20"/>
        </w:rPr>
        <w:t xml:space="preserve">ПРИМЕЧАНИЕ: условия гарантии не распространяются на сварочные горелки и их расходные части, приводные валки механизма подачи проволоки и направляющие трубки. Условия гарантии не распространяются на прямые или косвенные убытки, а также на потери прибыли. </w:t>
      </w:r>
    </w:p>
    <w:p w:rsidR="00064A9A" w:rsidRPr="00CE32E9" w:rsidRDefault="00064A9A" w:rsidP="00CE32E9">
      <w:pPr>
        <w:pStyle w:val="Pa1"/>
        <w:spacing w:before="40"/>
        <w:jc w:val="both"/>
        <w:rPr>
          <w:rFonts w:ascii="Arial" w:eastAsia="Arial Unicode MS" w:hAnsi="Arial" w:cs="Arial"/>
          <w:color w:val="000000"/>
          <w:sz w:val="20"/>
          <w:szCs w:val="20"/>
        </w:rPr>
      </w:pPr>
      <w:r w:rsidRPr="00CE32E9">
        <w:rPr>
          <w:rFonts w:ascii="Arial" w:eastAsia="Arial Unicode MS" w:hAnsi="Arial" w:cs="Arial"/>
          <w:color w:val="000000"/>
          <w:sz w:val="20"/>
          <w:szCs w:val="20"/>
        </w:rPr>
        <w:t xml:space="preserve">Гарантия не действительна, в случае если изделие было модифицировано без предварительного письменного согласия Изготовителя, если его ремонт производился с использованием несоответствующих запчастей, либо если предписанное техническое обслуживание игнорировалось. </w:t>
      </w:r>
    </w:p>
    <w:p w:rsidR="00064A9A" w:rsidRPr="00CE32E9" w:rsidRDefault="00064A9A" w:rsidP="00CE32E9">
      <w:pPr>
        <w:pStyle w:val="Pa1"/>
        <w:spacing w:before="40"/>
        <w:jc w:val="both"/>
        <w:rPr>
          <w:rFonts w:ascii="Arial" w:eastAsia="Arial Unicode MS" w:hAnsi="Arial" w:cs="Arial"/>
          <w:color w:val="000000"/>
          <w:sz w:val="20"/>
          <w:szCs w:val="20"/>
        </w:rPr>
      </w:pPr>
      <w:r w:rsidRPr="00CE32E9">
        <w:rPr>
          <w:rFonts w:ascii="Arial" w:eastAsia="Arial Unicode MS" w:hAnsi="Arial" w:cs="Arial"/>
          <w:color w:val="000000"/>
          <w:sz w:val="20"/>
          <w:szCs w:val="20"/>
        </w:rPr>
        <w:t xml:space="preserve">Изготовитель имеет право на возмещение затрат по ремонту, выполняемому вне гарантийных обязательств. Изготовитель не несёт никакой ответственности за любые затраты третьей стороны либо за расходы, превышающие первоначальную цену покупки оборудования, либо иные косвенные или последующие расходы и затраты. </w:t>
      </w:r>
    </w:p>
    <w:p w:rsidR="00064A9A" w:rsidRPr="00CE32E9" w:rsidRDefault="00064A9A" w:rsidP="00CE32E9">
      <w:pPr>
        <w:pStyle w:val="Pa1"/>
        <w:spacing w:before="40"/>
        <w:jc w:val="both"/>
        <w:rPr>
          <w:rFonts w:ascii="Arial" w:eastAsia="Arial Unicode MS" w:hAnsi="Arial" w:cs="Arial"/>
          <w:color w:val="000000"/>
          <w:sz w:val="20"/>
          <w:szCs w:val="20"/>
        </w:rPr>
      </w:pPr>
      <w:r w:rsidRPr="00CE32E9">
        <w:rPr>
          <w:rFonts w:ascii="Arial" w:eastAsia="Arial Unicode MS" w:hAnsi="Arial" w:cs="Arial"/>
          <w:color w:val="000000"/>
          <w:sz w:val="20"/>
          <w:szCs w:val="20"/>
        </w:rPr>
        <w:t xml:space="preserve">Насколько это допускается законодательством, Изготовитель не имеет никаких обязательств в отношении Изделий за исключением тех, которые изложены в данной ограниченной гарантии. Если это допускается законодательством, гарантия является единственным и исключительным способом устранения любых неисправностей в Изделиях и Производитель настоящим однозначно </w:t>
      </w:r>
      <w:r w:rsidRPr="00CE32E9">
        <w:rPr>
          <w:rFonts w:ascii="Arial" w:eastAsia="Arial Unicode MS" w:hAnsi="Arial" w:cs="Arial"/>
          <w:color w:val="000000"/>
          <w:sz w:val="20"/>
          <w:szCs w:val="20"/>
        </w:rPr>
        <w:lastRenderedPageBreak/>
        <w:t xml:space="preserve">отвергает все иные гарантии, выраженные или подразумеваемые, включая любые подразумеваемые гарантии коммерческой выгоды либо пригодности для особой цели. Производитель ни в коем случае не будет нести ответственность за случайные, косвенные, штрафные либо ликвидационные убытки. В случае если Производитель не сможет на законных основаниях отклонить предусмотренные законодательством либо подразумеваемые гарантии, то с учётом требований законодательства, срок действия всех этих гарантий будет ограничен сроком действия данной гарантии, а ремонт, либо замена будут производиться по единоличному усмотрению Производителя. </w:t>
      </w:r>
    </w:p>
    <w:p w:rsidR="00064A9A" w:rsidRPr="00CE32E9" w:rsidRDefault="00064A9A" w:rsidP="00CE32E9">
      <w:pPr>
        <w:pStyle w:val="Pa4"/>
        <w:spacing w:before="100"/>
        <w:jc w:val="both"/>
        <w:rPr>
          <w:rFonts w:ascii="Arial" w:eastAsia="Arial Unicode MS" w:hAnsi="Arial" w:cs="Arial"/>
          <w:color w:val="000000"/>
          <w:sz w:val="20"/>
          <w:szCs w:val="20"/>
        </w:rPr>
      </w:pPr>
      <w:r w:rsidRPr="00CE32E9">
        <w:rPr>
          <w:rFonts w:ascii="Arial" w:eastAsia="Arial Unicode MS" w:hAnsi="Arial" w:cs="Arial"/>
          <w:b/>
          <w:bCs/>
          <w:color w:val="000000"/>
          <w:sz w:val="20"/>
          <w:szCs w:val="20"/>
        </w:rPr>
        <w:t xml:space="preserve">Оставшийся гарантийный срок / гарантия на запчасти </w:t>
      </w:r>
    </w:p>
    <w:p w:rsidR="00064A9A" w:rsidRPr="00CE32E9" w:rsidRDefault="00064A9A" w:rsidP="00CE32E9">
      <w:pPr>
        <w:pStyle w:val="Pa1"/>
        <w:spacing w:before="40"/>
        <w:jc w:val="both"/>
        <w:rPr>
          <w:rFonts w:ascii="Arial" w:eastAsia="Arial Unicode MS" w:hAnsi="Arial" w:cs="Arial"/>
          <w:color w:val="000000"/>
          <w:sz w:val="20"/>
          <w:szCs w:val="20"/>
        </w:rPr>
      </w:pPr>
      <w:r w:rsidRPr="00CE32E9">
        <w:rPr>
          <w:rFonts w:ascii="Arial" w:eastAsia="Arial Unicode MS" w:hAnsi="Arial" w:cs="Arial"/>
          <w:color w:val="000000"/>
          <w:sz w:val="20"/>
          <w:szCs w:val="20"/>
        </w:rPr>
        <w:t xml:space="preserve">Следующий гарантийный ремонт, гарантийный срок отремонтированных, либо заменённых изделий будет продолжаться до конца первоначального гарантийного срока. Исключение: Гарантийный срок для заменённых запчастей составляет шесть (6) месяцев, если оставшийся первоначальный гарантийный срок короче. Гарантия сроком шесть (6) месяцев действует и тогда, когда </w:t>
      </w:r>
      <w:proofErr w:type="spellStart"/>
      <w:r w:rsidRPr="00CE32E9">
        <w:rPr>
          <w:rFonts w:ascii="Arial" w:eastAsia="Arial Unicode MS" w:hAnsi="Arial" w:cs="Arial"/>
          <w:color w:val="000000"/>
          <w:sz w:val="20"/>
          <w:szCs w:val="20"/>
        </w:rPr>
        <w:t>запчасть</w:t>
      </w:r>
      <w:proofErr w:type="spellEnd"/>
      <w:r w:rsidRPr="00CE32E9">
        <w:rPr>
          <w:rFonts w:ascii="Arial" w:eastAsia="Arial Unicode MS" w:hAnsi="Arial" w:cs="Arial"/>
          <w:color w:val="000000"/>
          <w:sz w:val="20"/>
          <w:szCs w:val="20"/>
        </w:rPr>
        <w:t xml:space="preserve"> используется для ремонта, производимого вне гарантийных обязательств (например, Заказчик оплатил ремонт). </w:t>
      </w:r>
    </w:p>
    <w:p w:rsidR="00064A9A" w:rsidRPr="00CE32E9" w:rsidRDefault="00064A9A" w:rsidP="00CE32E9">
      <w:pPr>
        <w:pStyle w:val="Pa4"/>
        <w:spacing w:before="100"/>
        <w:jc w:val="both"/>
        <w:rPr>
          <w:rFonts w:ascii="Arial" w:eastAsia="Arial Unicode MS" w:hAnsi="Arial" w:cs="Arial"/>
          <w:color w:val="000000"/>
          <w:sz w:val="20"/>
          <w:szCs w:val="20"/>
        </w:rPr>
      </w:pPr>
      <w:r w:rsidRPr="00CE32E9">
        <w:rPr>
          <w:rFonts w:ascii="Arial" w:eastAsia="Arial Unicode MS" w:hAnsi="Arial" w:cs="Arial"/>
          <w:b/>
          <w:bCs/>
          <w:color w:val="000000"/>
          <w:sz w:val="20"/>
          <w:szCs w:val="20"/>
        </w:rPr>
        <w:t xml:space="preserve">Регулирующее право и разрешение споров </w:t>
      </w:r>
    </w:p>
    <w:p w:rsidR="00064A9A" w:rsidRPr="00CE32E9" w:rsidRDefault="00064A9A" w:rsidP="00CE32E9">
      <w:pPr>
        <w:pStyle w:val="Pa1"/>
        <w:spacing w:before="40"/>
        <w:jc w:val="both"/>
        <w:rPr>
          <w:rFonts w:ascii="Arial" w:eastAsia="Arial Unicode MS" w:hAnsi="Arial" w:cs="Arial"/>
          <w:color w:val="000000"/>
          <w:sz w:val="20"/>
          <w:szCs w:val="20"/>
        </w:rPr>
      </w:pPr>
      <w:r w:rsidRPr="00CE32E9">
        <w:rPr>
          <w:rFonts w:ascii="Arial" w:eastAsia="Arial Unicode MS" w:hAnsi="Arial" w:cs="Arial"/>
          <w:color w:val="000000"/>
          <w:sz w:val="20"/>
          <w:szCs w:val="20"/>
        </w:rPr>
        <w:t xml:space="preserve">Условия и положения данной гарантии регулируются и интерпретируются в соответствии с законодательством Финляндии, за исключением её положений о выборе права и Конвенции Организации Объединённых Наций о договорах международной купли-продажи товаров. </w:t>
      </w:r>
    </w:p>
    <w:p w:rsidR="00064A9A" w:rsidRPr="00CE32E9" w:rsidRDefault="00064A9A" w:rsidP="00CE32E9">
      <w:pPr>
        <w:pStyle w:val="Pa1"/>
        <w:spacing w:before="40"/>
        <w:jc w:val="both"/>
        <w:rPr>
          <w:rFonts w:ascii="Arial" w:eastAsia="Arial Unicode MS" w:hAnsi="Arial" w:cs="Arial"/>
          <w:color w:val="000000"/>
          <w:sz w:val="20"/>
          <w:szCs w:val="20"/>
        </w:rPr>
      </w:pPr>
      <w:r w:rsidRPr="00CE32E9">
        <w:rPr>
          <w:rFonts w:ascii="Arial" w:eastAsia="Arial Unicode MS" w:hAnsi="Arial" w:cs="Arial"/>
          <w:color w:val="000000"/>
          <w:sz w:val="20"/>
          <w:szCs w:val="20"/>
        </w:rPr>
        <w:t xml:space="preserve">Заказчик может иметь больше прав в соответствии с законодательством по месту его юрисдикции. В случае если таковые законы запрещают какое-либо условие данной гарантии, то оно утрачивает юридическую силу, но все остальные условия гарантии сохранятся в полном объёме. </w:t>
      </w:r>
    </w:p>
    <w:p w:rsidR="00064A9A" w:rsidRPr="00CE32E9" w:rsidRDefault="00064A9A" w:rsidP="00CE32E9">
      <w:pPr>
        <w:jc w:val="both"/>
        <w:rPr>
          <w:rFonts w:ascii="Arial" w:eastAsia="Arial Unicode MS" w:hAnsi="Arial" w:cs="Arial"/>
          <w:sz w:val="20"/>
          <w:szCs w:val="20"/>
        </w:rPr>
      </w:pPr>
      <w:r w:rsidRPr="00CE32E9">
        <w:rPr>
          <w:rFonts w:ascii="Arial" w:eastAsia="Arial Unicode MS" w:hAnsi="Arial" w:cs="Arial"/>
          <w:color w:val="000000"/>
          <w:sz w:val="20"/>
          <w:szCs w:val="20"/>
        </w:rPr>
        <w:t>Все споры, возникающие в результате данных гарантийных положений и условий, либо имеющие к ним отношение, подлежат рассмотрению в арбитражном суде Хельсинки в соответствии с правилами Арбитражного института Центральной коммерческой палаты Финляндии.</w:t>
      </w:r>
    </w:p>
    <w:sectPr w:rsidR="00064A9A" w:rsidRPr="00CE32E9" w:rsidSect="00CE32E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9A"/>
    <w:rsid w:val="00064A9A"/>
    <w:rsid w:val="00CE32E9"/>
    <w:rsid w:val="00D5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next w:val="a"/>
    <w:uiPriority w:val="99"/>
    <w:rsid w:val="00064A9A"/>
    <w:pPr>
      <w:autoSpaceDE w:val="0"/>
      <w:autoSpaceDN w:val="0"/>
      <w:adjustRightInd w:val="0"/>
      <w:spacing w:after="0" w:line="141" w:lineRule="atLeast"/>
    </w:pPr>
    <w:rPr>
      <w:rFonts w:ascii="Myriad Pro" w:hAnsi="Myriad Pro"/>
      <w:sz w:val="24"/>
      <w:szCs w:val="24"/>
    </w:rPr>
  </w:style>
  <w:style w:type="paragraph" w:customStyle="1" w:styleId="Pa4">
    <w:name w:val="Pa4"/>
    <w:basedOn w:val="a"/>
    <w:next w:val="a"/>
    <w:uiPriority w:val="99"/>
    <w:rsid w:val="00064A9A"/>
    <w:pPr>
      <w:autoSpaceDE w:val="0"/>
      <w:autoSpaceDN w:val="0"/>
      <w:adjustRightInd w:val="0"/>
      <w:spacing w:after="0" w:line="161" w:lineRule="atLeast"/>
    </w:pPr>
    <w:rPr>
      <w:rFonts w:ascii="Myriad Pro"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next w:val="a"/>
    <w:uiPriority w:val="99"/>
    <w:rsid w:val="00064A9A"/>
    <w:pPr>
      <w:autoSpaceDE w:val="0"/>
      <w:autoSpaceDN w:val="0"/>
      <w:adjustRightInd w:val="0"/>
      <w:spacing w:after="0" w:line="141" w:lineRule="atLeast"/>
    </w:pPr>
    <w:rPr>
      <w:rFonts w:ascii="Myriad Pro" w:hAnsi="Myriad Pro"/>
      <w:sz w:val="24"/>
      <w:szCs w:val="24"/>
    </w:rPr>
  </w:style>
  <w:style w:type="paragraph" w:customStyle="1" w:styleId="Pa4">
    <w:name w:val="Pa4"/>
    <w:basedOn w:val="a"/>
    <w:next w:val="a"/>
    <w:uiPriority w:val="99"/>
    <w:rsid w:val="00064A9A"/>
    <w:pPr>
      <w:autoSpaceDE w:val="0"/>
      <w:autoSpaceDN w:val="0"/>
      <w:adjustRightInd w:val="0"/>
      <w:spacing w:after="0" w:line="16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2018-03-26T12:19:00Z</dcterms:created>
  <dcterms:modified xsi:type="dcterms:W3CDTF">2018-03-26T13:20:00Z</dcterms:modified>
</cp:coreProperties>
</file>